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332CA0">
        <w:trPr>
          <w:jc w:val="center"/>
        </w:trPr>
        <w:tc>
          <w:tcPr>
            <w:tcW w:w="92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2CA0" w:rsidRDefault="007E1B6A">
            <w:pPr>
              <w:pStyle w:val="ab"/>
              <w:jc w:val="center"/>
            </w:pPr>
            <w:r>
              <w:rPr>
                <w:b/>
                <w:bCs/>
              </w:rPr>
              <w:t>Основно училище "Чудомир"</w:t>
            </w:r>
            <w:r>
              <w:rPr>
                <w:b/>
                <w:bCs/>
              </w:rPr>
              <w:br/>
              <w:t xml:space="preserve">гр. Казанлък, </w:t>
            </w:r>
            <w:proofErr w:type="spellStart"/>
            <w:r>
              <w:rPr>
                <w:b/>
                <w:bCs/>
              </w:rPr>
              <w:t>ул</w:t>
            </w:r>
            <w:proofErr w:type="spellEnd"/>
            <w:r>
              <w:rPr>
                <w:b/>
                <w:bCs/>
              </w:rPr>
              <w:t xml:space="preserve">."Старозагорска" 26, 0431/0431/ 6 4017,oucudkk@abv.bg </w:t>
            </w:r>
          </w:p>
          <w:p w:rsidR="00332CA0" w:rsidRDefault="0099282C">
            <w:pPr>
              <w:spacing w:beforeAutospacing="1" w:afterAutospacing="1"/>
              <w:ind w:left="0" w:righ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332CA0">
        <w:trPr>
          <w:jc w:val="center"/>
        </w:trPr>
        <w:tc>
          <w:tcPr>
            <w:tcW w:w="9212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 w:rsidP="00D20835">
            <w:r>
              <w:rPr>
                <w:b/>
                <w:bCs/>
              </w:rPr>
              <w:t xml:space="preserve">УТВЪРДИЛ: </w:t>
            </w:r>
            <w:bookmarkStart w:id="0" w:name="_GoBack"/>
            <w:bookmarkEnd w:id="0"/>
            <w:r>
              <w:br/>
              <w:t xml:space="preserve">ДОНКА НЕНОВА СЕВДАНСКА </w:t>
            </w:r>
          </w:p>
          <w:p w:rsidR="00332CA0" w:rsidRDefault="00332CA0">
            <w:pPr>
              <w:pStyle w:val="a9"/>
              <w:jc w:val="left"/>
            </w:pPr>
          </w:p>
          <w:p w:rsidR="00332CA0" w:rsidRDefault="007E1B6A">
            <w:r>
              <w:t xml:space="preserve">Заповед № </w:t>
            </w:r>
            <w:r w:rsidR="00D20835">
              <w:rPr>
                <w:rStyle w:val="viewinput"/>
                <w:lang w:val="ru-RU"/>
              </w:rPr>
              <w:t>711</w:t>
            </w:r>
            <w:r>
              <w:t xml:space="preserve">/ </w:t>
            </w:r>
            <w:r w:rsidR="00D20835">
              <w:rPr>
                <w:rStyle w:val="viewinput"/>
                <w:lang w:val="ru-RU"/>
              </w:rPr>
              <w:t>14.09.2020 г.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 xml:space="preserve">ПРАВИЛА </w:t>
            </w:r>
            <w:r>
              <w:rPr>
                <w:b/>
                <w:bCs/>
              </w:rPr>
              <w:br/>
              <w:t xml:space="preserve">ЗА ПРЕВКЛЮЧВАНЕ ОТ ПРИСЪСТВЕНО ОБУЧЕНИЕ КЪМ ОБУЧЕНИЕ В </w:t>
            </w:r>
            <w:r>
              <w:rPr>
                <w:b/>
                <w:bCs/>
              </w:rPr>
              <w:br/>
              <w:t xml:space="preserve">ЕЛЕКТРОННА СРЕДА ОТ РАЗСТОЯНИЕ ПРЕЗ УЧЕБНАТА 2020/2021 ГОДИНА </w:t>
            </w:r>
            <w:r>
              <w:rPr>
                <w:b/>
                <w:bCs/>
              </w:rPr>
              <w:br/>
              <w:t xml:space="preserve">Основно училище "Чудомир" </w:t>
            </w:r>
          </w:p>
          <w:p w:rsidR="00332CA0" w:rsidRDefault="00332CA0">
            <w:pPr>
              <w:spacing w:after="240"/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 xml:space="preserve">Раздел I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Общи положения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pStyle w:val="a9"/>
            </w:pPr>
            <w:r>
              <w:t xml:space="preserve">1. Настоящите правила определят: </w:t>
            </w:r>
          </w:p>
          <w:p w:rsidR="00332CA0" w:rsidRDefault="007E1B6A">
            <w:pPr>
              <w:pStyle w:val="a9"/>
              <w:ind w:left="750"/>
            </w:pPr>
            <w:r>
              <w:t xml:space="preserve">1.1. условията за превключване от присъствено обучение към обучение в електронна среда от разстояние (ОЕСР), както и реда и начина на организацията и провеждането му през учебната 2020/2021 година в условията на COVID-19; </w:t>
            </w:r>
          </w:p>
          <w:p w:rsidR="00332CA0" w:rsidRDefault="007E1B6A">
            <w:pPr>
              <w:pStyle w:val="a9"/>
              <w:ind w:left="750"/>
            </w:pPr>
            <w:r>
              <w:t xml:space="preserve">1.2. задължителни мерки за плавно преминаване от присъствено обучение към обучение в електронна среда от разстояние; </w:t>
            </w:r>
          </w:p>
          <w:p w:rsidR="00332CA0" w:rsidRDefault="007E1B6A">
            <w:pPr>
              <w:pStyle w:val="a9"/>
              <w:ind w:left="750"/>
            </w:pPr>
            <w:r>
              <w:t xml:space="preserve">1.3. възможности за обучение на ученици с установен по-висок риск от COVID-19; </w:t>
            </w:r>
          </w:p>
          <w:p w:rsidR="00332CA0" w:rsidRDefault="007E1B6A">
            <w:pPr>
              <w:pStyle w:val="a9"/>
              <w:ind w:left="750"/>
            </w:pPr>
            <w:r>
              <w:t xml:space="preserve">1.4. подкрепата за ученици, пропуснали присъствени учебни занятия. </w:t>
            </w:r>
          </w:p>
          <w:p w:rsidR="00332CA0" w:rsidRDefault="007E1B6A">
            <w:pPr>
              <w:pStyle w:val="a9"/>
            </w:pPr>
            <w:r>
              <w:t xml:space="preserve">2. Правилата се приемат с оглед осигуряване на: </w:t>
            </w:r>
          </w:p>
          <w:p w:rsidR="00332CA0" w:rsidRDefault="007E1B6A">
            <w:pPr>
              <w:pStyle w:val="a9"/>
              <w:ind w:left="750"/>
            </w:pPr>
            <w:r>
              <w:t xml:space="preserve">2.1. бързо и плавно преминаване от присъствено обучение към обучение в електронна среда от разстояние; </w:t>
            </w:r>
          </w:p>
          <w:p w:rsidR="00332CA0" w:rsidRDefault="007E1B6A">
            <w:pPr>
              <w:pStyle w:val="a9"/>
              <w:ind w:left="750"/>
            </w:pPr>
            <w:r>
              <w:t xml:space="preserve">2.2. непрекъснатост и ритмичност на обучението при карантиниране на ученик, на паралелка, на ученик със здравословни проблеми или от рискова група или пропуснал присъствени учебни занятия; </w:t>
            </w:r>
          </w:p>
          <w:p w:rsidR="00332CA0" w:rsidRDefault="007E1B6A">
            <w:pPr>
              <w:pStyle w:val="a9"/>
              <w:ind w:left="750"/>
            </w:pPr>
            <w:r>
              <w:t xml:space="preserve">2.3. усвояване на знания и придобиване на компетентности по отделните учебни предмети без необходимост от преструктуриране на учебен материал при възстановяване на присъственото обучение; </w:t>
            </w:r>
          </w:p>
          <w:p w:rsidR="00332CA0" w:rsidRDefault="007E1B6A">
            <w:pPr>
              <w:pStyle w:val="a9"/>
              <w:ind w:left="750"/>
            </w:pPr>
            <w:r>
              <w:t xml:space="preserve">2.4. възможност за преодоляване на пропуснат учебен материал; </w:t>
            </w:r>
          </w:p>
          <w:p w:rsidR="00332CA0" w:rsidRDefault="007E1B6A">
            <w:pPr>
              <w:pStyle w:val="a9"/>
              <w:ind w:left="750"/>
            </w:pPr>
            <w:r>
              <w:t xml:space="preserve">2.5. допълнително (компенсаторно) обучение и подкрепа за учениците, пропуснали учебни занятия поради здравословни причини, в т. ч. и заради карантиниране; </w:t>
            </w:r>
          </w:p>
          <w:p w:rsidR="00332CA0" w:rsidRDefault="007E1B6A">
            <w:pPr>
              <w:pStyle w:val="a9"/>
              <w:ind w:left="750"/>
            </w:pPr>
            <w:r>
              <w:t xml:space="preserve">2.6. непрекъснатост на оказваната на учениците подкрепа за личностно развитие. </w:t>
            </w:r>
          </w:p>
          <w:p w:rsidR="00332CA0" w:rsidRDefault="007E1B6A">
            <w:pPr>
              <w:pStyle w:val="a9"/>
            </w:pPr>
            <w:r>
              <w:t xml:space="preserve">3. Правилата за преминаване към обучение в електронна среда от разстояние са приложими за: </w:t>
            </w:r>
          </w:p>
          <w:p w:rsidR="00332CA0" w:rsidRDefault="007E1B6A">
            <w:pPr>
              <w:pStyle w:val="a9"/>
              <w:ind w:left="750"/>
            </w:pPr>
            <w:r>
              <w:t>3.1. учениците от една паралелка, по решение на РЗИ –</w:t>
            </w:r>
            <w:r w:rsidR="00D20835">
              <w:t>Стара Загора</w:t>
            </w:r>
            <w:r>
              <w:t xml:space="preserve"> </w:t>
            </w:r>
            <w:r>
              <w:rPr>
                <w:rStyle w:val="viewinput"/>
              </w:rPr>
              <w:t xml:space="preserve">- </w:t>
            </w:r>
          </w:p>
          <w:p w:rsidR="00332CA0" w:rsidRDefault="007E1B6A">
            <w:pPr>
              <w:pStyle w:val="a9"/>
              <w:ind w:left="750"/>
            </w:pPr>
            <w:r>
              <w:t xml:space="preserve">а) в резултат на положителен PCR тест на ученик от паралелката; </w:t>
            </w:r>
          </w:p>
          <w:p w:rsidR="00332CA0" w:rsidRDefault="007E1B6A">
            <w:pPr>
              <w:pStyle w:val="a9"/>
              <w:ind w:left="750"/>
            </w:pPr>
            <w:r>
              <w:t xml:space="preserve">б) отстраняване от работа на начален учител поради положителен резултат от PCR тест. </w:t>
            </w:r>
          </w:p>
          <w:p w:rsidR="00332CA0" w:rsidRDefault="007E1B6A">
            <w:pPr>
              <w:pStyle w:val="a9"/>
              <w:ind w:left="750"/>
            </w:pPr>
            <w:r>
              <w:t>3.2. учениците от няколко или всички паралелки в училището, поставени под карантина по решение на РЗИ –</w:t>
            </w:r>
            <w:r w:rsidR="00D20835">
              <w:t xml:space="preserve"> Стара Загора</w:t>
            </w:r>
            <w:r>
              <w:t xml:space="preserve"> </w:t>
            </w:r>
            <w:r>
              <w:rPr>
                <w:rStyle w:val="viewinput"/>
              </w:rPr>
              <w:t xml:space="preserve"> </w:t>
            </w:r>
            <w:r>
              <w:t xml:space="preserve">са; </w:t>
            </w:r>
          </w:p>
          <w:p w:rsidR="00332CA0" w:rsidRDefault="007E1B6A">
            <w:pPr>
              <w:pStyle w:val="a9"/>
              <w:ind w:left="750"/>
            </w:pPr>
            <w:r>
              <w:lastRenderedPageBreak/>
              <w:t xml:space="preserve">3.3. учениците от отделни паралелки, в резултат на положителен PCR тест и отстраняване от работа на учител, преподаващ в повече от една паралелка, при осъществен близък контакт на учителя с учениците от повече паралелки; </w:t>
            </w:r>
          </w:p>
          <w:p w:rsidR="00332CA0" w:rsidRDefault="007E1B6A">
            <w:pPr>
              <w:pStyle w:val="a9"/>
              <w:ind w:left="750"/>
            </w:pPr>
            <w:r>
              <w:t xml:space="preserve">3.4. учениците от училището при обявяване от компетентните органи в населеното място, региона или страната на извънредна обстановка или в случаите на извънредни и непредвидени обстоятелства в населеното място, региона или цялата страна; </w:t>
            </w:r>
          </w:p>
          <w:p w:rsidR="00332CA0" w:rsidRDefault="007E1B6A">
            <w:pPr>
              <w:pStyle w:val="a9"/>
              <w:ind w:left="750"/>
            </w:pPr>
            <w:r>
              <w:t xml:space="preserve">3.5. ученик, който по здравословни причини отсъства до 30 дни, ако здравословното и физическото му състояние позволяват, има желание и разполага с необходимите технически и технологични възможности; </w:t>
            </w:r>
          </w:p>
          <w:p w:rsidR="00332CA0" w:rsidRDefault="007E1B6A">
            <w:pPr>
              <w:pStyle w:val="a9"/>
              <w:ind w:left="750"/>
            </w:pPr>
            <w:r>
              <w:t xml:space="preserve">3.6. ученик, карантиниран по решение на РЗИ – </w:t>
            </w:r>
            <w:r w:rsidR="00D20835">
              <w:t>Стара Загора</w:t>
            </w:r>
            <w:r>
              <w:rPr>
                <w:rStyle w:val="viewinput"/>
              </w:rPr>
              <w:t xml:space="preserve">- </w:t>
            </w:r>
            <w:r>
              <w:t xml:space="preserve">в резултат на положителен PCR тест на член от домакинството му. </w:t>
            </w:r>
          </w:p>
          <w:p w:rsidR="00332CA0" w:rsidRDefault="007E1B6A">
            <w:pPr>
              <w:pStyle w:val="a9"/>
            </w:pPr>
            <w:r>
              <w:t xml:space="preserve">4. Учениците се завръщат обратно в училище и обучението им продължава в присъствена форма след отпадането на основанието за преминаване към обучение в електронна среда от разстояние: </w:t>
            </w:r>
          </w:p>
          <w:p w:rsidR="00332CA0" w:rsidRDefault="007E1B6A">
            <w:pPr>
              <w:pStyle w:val="a9"/>
              <w:ind w:left="750"/>
            </w:pPr>
            <w:r>
              <w:t xml:space="preserve">4.1. след отпадането на карантината – за учениците по т. 3.1, 3.2, 3.3 и 3.6; </w:t>
            </w:r>
          </w:p>
          <w:p w:rsidR="00332CA0" w:rsidRDefault="007E1B6A">
            <w:pPr>
              <w:pStyle w:val="a9"/>
              <w:ind w:left="750"/>
            </w:pPr>
            <w:r>
              <w:t xml:space="preserve">4.2. с изтичането на срока на извънредната обстановка или на извънредните и непредвидени обстоятелства – учениците по т. 3.4 ; </w:t>
            </w:r>
          </w:p>
          <w:p w:rsidR="00332CA0" w:rsidRDefault="007E1B6A">
            <w:pPr>
              <w:pStyle w:val="a9"/>
              <w:ind w:left="750"/>
            </w:pPr>
            <w:r>
              <w:t xml:space="preserve">4.3. с изтичането на 30-дневния срок – за ученика по т. 3.5.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Раздел II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Подготвителни мерки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pStyle w:val="a9"/>
            </w:pPr>
            <w:r>
              <w:t xml:space="preserve">5. Определяне на Екип за подкрепа при осъществяването на обучение в електронна среда от разстояние, в който е включен ръководител направление ИКТ или учител по учебния предмет „Компютърно моделиране и информационни технологии“ или „Информационни технологии“ </w:t>
            </w:r>
          </w:p>
          <w:p w:rsidR="00332CA0" w:rsidRDefault="007E1B6A">
            <w:pPr>
              <w:pStyle w:val="a9"/>
            </w:pPr>
            <w:r>
              <w:t xml:space="preserve">6. Разработване на алтернативни седмични разписания за прилагане в случаите, когато учениците от повече от една паралелка са поставени под карантина. </w:t>
            </w:r>
          </w:p>
          <w:p w:rsidR="00332CA0" w:rsidRDefault="007E1B6A">
            <w:pPr>
              <w:pStyle w:val="a9"/>
            </w:pPr>
            <w:r>
              <w:t xml:space="preserve">7. Определяне на различна продължителност на електронните уроци в зависимост от възрастта и уменията за саморегулация на учениците. </w:t>
            </w:r>
          </w:p>
          <w:p w:rsidR="00332CA0" w:rsidRDefault="007E1B6A">
            <w:pPr>
              <w:pStyle w:val="a9"/>
            </w:pPr>
            <w:r>
              <w:t xml:space="preserve">8. Изготвяне на списък със заместващи учители и на учители, които имат умения и възможности да осъществяват ОЕСР (в т.ч. студенти от висшите училища, обучавани за учители, пенсионирани учители, регистрирани в БТ и др.). </w:t>
            </w:r>
          </w:p>
          <w:p w:rsidR="00332CA0" w:rsidRDefault="007E1B6A">
            <w:pPr>
              <w:pStyle w:val="a9"/>
            </w:pPr>
            <w:r>
              <w:t xml:space="preserve">9. Събиране и изготвяне на база данни с актуални профили и имейли на учениците. </w:t>
            </w:r>
          </w:p>
          <w:p w:rsidR="00332CA0" w:rsidRDefault="007E1B6A">
            <w:pPr>
              <w:pStyle w:val="a9"/>
            </w:pPr>
            <w:r>
              <w:t xml:space="preserve">10. Определяне на учителите, които разполагат с техническа и технологична възможност, имат необходимите умения, позволява го нормативът им, попадат в рискова група и имат желание да се включат в реализацията на дистанционна форма на обучение и/или да предоставят обучение и/или консултации в електронна среда от разстояние. </w:t>
            </w:r>
          </w:p>
          <w:p w:rsidR="00332CA0" w:rsidRDefault="007E1B6A">
            <w:pPr>
              <w:pStyle w:val="a9"/>
            </w:pPr>
            <w:r>
              <w:t xml:space="preserve">11. Подаване към РУО на информация за учителите, които разполагат с техническа и технологична възможност, имат необходимите умения, позволява го нормативът им, попадат в рискова група и имат желание и може да се включат в реализацията на дистанционна форма на обучение. </w:t>
            </w:r>
          </w:p>
          <w:p w:rsidR="00332CA0" w:rsidRDefault="007E1B6A" w:rsidP="00D20835">
            <w:pPr>
              <w:pStyle w:val="a9"/>
              <w:jc w:val="left"/>
            </w:pPr>
            <w:r>
              <w:t xml:space="preserve">12. Публикуване на интернет страницата на училището и запознаване на учениците с брошурата с препоръки за безопасна работа в </w:t>
            </w:r>
            <w:hyperlink r:id="rId4" w:history="1">
              <w:r>
                <w:rPr>
                  <w:rStyle w:val="a3"/>
                </w:rPr>
                <w:t>интернет</w:t>
              </w:r>
            </w:hyperlink>
            <w:r>
              <w:t xml:space="preserve">, (https://sacp.government.bg/sites/default/files/SafeNet_DAZD2020.pdf) както и с Правилата за безопасност на децата и учениците в компютърната мрежа и с Препоръките относно безопасно провеждане на дистанционно обучение в онлайн среда.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D20835" w:rsidRDefault="00D20835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lastRenderedPageBreak/>
              <w:t>Раздел III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Задължителни мерки за преминаване от присъствено обучение към обучение в електронна среда от разстояние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pStyle w:val="a9"/>
            </w:pPr>
            <w:r>
              <w:t xml:space="preserve">13. Обучението в електронна среда от разстояние се осъществява при осигурена защита на личните данни на учениците и на учителите и гарантирана сигурност на информацията в електронна среда. </w:t>
            </w:r>
          </w:p>
          <w:p w:rsidR="00332CA0" w:rsidRDefault="007E1B6A">
            <w:pPr>
              <w:pStyle w:val="a9"/>
            </w:pPr>
            <w:r>
              <w:t xml:space="preserve">14. След ориентирането в общите, познати и използвани платформи и приложения от страна учители и ученици, е избрана за цялото училище единна платформа </w:t>
            </w:r>
            <w:r w:rsidR="00D20835">
              <w:rPr>
                <w:lang w:val="en-US"/>
              </w:rPr>
              <w:t>Microsoft Teams</w:t>
            </w:r>
            <w:r>
              <w:t xml:space="preserve"> за осъществяване на обучението в електронна среда от разстояние и комуникация.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Раздел IV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Организация на обучение в електронна среда от разстояние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D20835">
            <w:pPr>
              <w:pStyle w:val="a9"/>
            </w:pPr>
            <w:r>
              <w:t>15</w:t>
            </w:r>
            <w:r w:rsidR="007E1B6A">
              <w:t xml:space="preserve">. Обучението в електронна среда от разстояние се осъществява от учителите в училището, в което се обучават учениците или от определените в списъка по т. 7 заместващи учители. </w:t>
            </w:r>
          </w:p>
          <w:p w:rsidR="00332CA0" w:rsidRDefault="00D20835">
            <w:pPr>
              <w:pStyle w:val="a9"/>
            </w:pPr>
            <w:r>
              <w:t>16</w:t>
            </w:r>
            <w:r w:rsidR="007E1B6A">
              <w:t xml:space="preserve">. За учениците от паралелка, поставена под карантина, ОЕСР се осъществява по утвърденото седмично разписание за периода на карантината. </w:t>
            </w:r>
          </w:p>
          <w:p w:rsidR="00332CA0" w:rsidRDefault="00D20835">
            <w:pPr>
              <w:pStyle w:val="a9"/>
            </w:pPr>
            <w:r>
              <w:t>17</w:t>
            </w:r>
            <w:r w:rsidR="007E1B6A">
              <w:t xml:space="preserve">. В случаите, когато карантината е във връзка с отстраняването от работа на начален учител (т. 3.1, буква „б“), ОЕСР на учениците от паралелката му се провежда от заместващ учител по утвърденото седмично разписание за периода на карантината. </w:t>
            </w:r>
          </w:p>
          <w:p w:rsidR="00332CA0" w:rsidRDefault="00D20835">
            <w:pPr>
              <w:pStyle w:val="a9"/>
            </w:pPr>
            <w:r>
              <w:t>18</w:t>
            </w:r>
            <w:r w:rsidR="007E1B6A">
              <w:t>. За учениците от няколко или всички паралелки в училището, поставени под карантина по решение на РЗИ –</w:t>
            </w:r>
            <w:r w:rsidR="00461DBE">
              <w:rPr>
                <w:lang w:val="en-US"/>
              </w:rPr>
              <w:t xml:space="preserve"> </w:t>
            </w:r>
            <w:r w:rsidR="00461DBE">
              <w:t>Стара Загора</w:t>
            </w:r>
            <w:r w:rsidR="007E1B6A">
              <w:t xml:space="preserve"> </w:t>
            </w:r>
            <w:r w:rsidR="007E1B6A">
              <w:rPr>
                <w:rStyle w:val="viewinput"/>
              </w:rPr>
              <w:t xml:space="preserve">- </w:t>
            </w:r>
            <w:r w:rsidR="007E1B6A">
              <w:t xml:space="preserve">ОЕСР се осъществява по утвърденото </w:t>
            </w:r>
            <w:r w:rsidR="007E1B6A">
              <w:rPr>
                <w:i/>
                <w:iCs/>
                <w:color w:val="FF0000"/>
              </w:rPr>
              <w:t>(по ново – ако е приложимо)</w:t>
            </w:r>
            <w:r w:rsidR="007E1B6A">
              <w:t xml:space="preserve"> седмично разписание за периода на карантината. </w:t>
            </w:r>
          </w:p>
          <w:p w:rsidR="00332CA0" w:rsidRDefault="00D20835">
            <w:pPr>
              <w:pStyle w:val="a9"/>
            </w:pPr>
            <w:r>
              <w:t>19</w:t>
            </w:r>
            <w:r w:rsidR="007E1B6A">
              <w:t xml:space="preserve">. За учениците от отделни паралелки, поставени под карантина в резултат на положителен PCR тест и отстраняване от работа на учител, преподаващ в повече от една паралелка, ОЕСР се осъществява по утвърденото </w:t>
            </w:r>
            <w:r w:rsidR="007E1B6A">
              <w:rPr>
                <w:i/>
                <w:iCs/>
                <w:color w:val="FF0000"/>
              </w:rPr>
              <w:t xml:space="preserve">(по ново – ако е приложимо) </w:t>
            </w:r>
            <w:r w:rsidR="007E1B6A">
              <w:t xml:space="preserve">седмично разписание за периода на карантината. Ако реално са спазени задължителните мерки за ограничаване рисковете от разпространение на вируса и в процеса на обучение са изпълнени изискванията за носене на защитна маска на лицето/предпазен шлем и за физическа дистанция без осъществяван контакт, обучението на учениците от тези паралелки може да продължи присъствено в училище със заместващ учител. </w:t>
            </w:r>
          </w:p>
          <w:p w:rsidR="00332CA0" w:rsidRDefault="00D20835">
            <w:pPr>
              <w:pStyle w:val="a9"/>
            </w:pPr>
            <w:r>
              <w:t>20</w:t>
            </w:r>
            <w:r w:rsidR="007E1B6A">
              <w:t xml:space="preserve">. Обучение в електронна среда от разстояние се организира и осъществява за учениците от училището по утвърденото седмично разписание за периода на обявена от компетентните органи в населеното място, региона или страната извънредна обстановка или в случаите на извънредни и непредвидени обстоятелства. </w:t>
            </w:r>
          </w:p>
          <w:p w:rsidR="00332CA0" w:rsidRDefault="00D20835">
            <w:pPr>
              <w:pStyle w:val="a9"/>
            </w:pPr>
            <w:r>
              <w:t>21</w:t>
            </w:r>
            <w:r w:rsidR="007E1B6A">
              <w:t xml:space="preserve">. За ученик, поставен под карантина, поради положителен PCR на член от домакинството му, както и на ученик, отсъстващ по здравословни причини до 30 дни, без да се променя формата на обучение, която остава дневна, обучение в електронна среда от разстояние (компенсирано обучение) се организира, като: </w:t>
            </w:r>
          </w:p>
          <w:p w:rsidR="00332CA0" w:rsidRDefault="00D20835">
            <w:pPr>
              <w:pStyle w:val="a9"/>
              <w:ind w:left="750"/>
            </w:pPr>
            <w:r>
              <w:t>21</w:t>
            </w:r>
            <w:r w:rsidR="007E1B6A">
              <w:t xml:space="preserve">.1. съответният ученик може да се включи в уроци заедно със съучениците си от класа, но без да може да участва активно в урока; </w:t>
            </w:r>
          </w:p>
          <w:p w:rsidR="00332CA0" w:rsidRDefault="00D20835">
            <w:pPr>
              <w:pStyle w:val="a9"/>
              <w:ind w:left="750"/>
            </w:pPr>
            <w:r>
              <w:t>21</w:t>
            </w:r>
            <w:r w:rsidR="007E1B6A">
              <w:t xml:space="preserve">.2. ученикът не се оценява; </w:t>
            </w:r>
          </w:p>
          <w:p w:rsidR="00332CA0" w:rsidRDefault="00D20835">
            <w:pPr>
              <w:pStyle w:val="a9"/>
              <w:ind w:left="750"/>
            </w:pPr>
            <w:r>
              <w:t>21</w:t>
            </w:r>
            <w:r w:rsidR="007E1B6A">
              <w:t xml:space="preserve">.3. учителят взаимодейства само с учениците от реалната класна стая; </w:t>
            </w:r>
          </w:p>
          <w:p w:rsidR="00332CA0" w:rsidRDefault="00D20835">
            <w:pPr>
              <w:pStyle w:val="a9"/>
              <w:ind w:left="750"/>
            </w:pPr>
            <w:r>
              <w:t>21</w:t>
            </w:r>
            <w:r w:rsidR="007E1B6A">
              <w:t xml:space="preserve">.4. на съответния ученик се предоставят консултации и обща подкрепа за преодоляване на образователни дефицити, както и психологическа подкрепа. </w:t>
            </w:r>
          </w:p>
          <w:p w:rsidR="00332CA0" w:rsidRDefault="00D20835">
            <w:pPr>
              <w:pStyle w:val="a9"/>
            </w:pPr>
            <w:r>
              <w:t>22</w:t>
            </w:r>
            <w:r w:rsidR="007E1B6A">
              <w:t xml:space="preserve">. Компенсирано обучение по т. 19 се организира в електронна среда от разстояние и се осъществява чрез камера и микрофон на или свързано с електронно устройство при условие, че ученикът разполага с </w:t>
            </w:r>
            <w:r w:rsidR="007E1B6A">
              <w:lastRenderedPageBreak/>
              <w:t xml:space="preserve">необходимите технически и технологични възможности, като камерата в реалната класна стая задължително е насочена към учебната дъска и/или към учителя, но не и към учениците. </w:t>
            </w:r>
          </w:p>
          <w:p w:rsidR="00332CA0" w:rsidRDefault="00D20835">
            <w:pPr>
              <w:pStyle w:val="a9"/>
            </w:pPr>
            <w:r>
              <w:t>23</w:t>
            </w:r>
            <w:r w:rsidR="007E1B6A">
              <w:t xml:space="preserve">. При невъзможност на ученик по т. 19 да бъде осигурено наблюдение на урока на съответната паралелка, компенсирано обучение в електронна среда от разстояние се осъществява, като се допуска: </w:t>
            </w:r>
          </w:p>
          <w:p w:rsidR="00332CA0" w:rsidRDefault="00D20835">
            <w:pPr>
              <w:pStyle w:val="a9"/>
              <w:ind w:left="750"/>
            </w:pPr>
            <w:r>
              <w:t>23</w:t>
            </w:r>
            <w:r w:rsidR="007E1B6A">
              <w:t xml:space="preserve">.1. включване на ученика за наблюдение на урок на друга паралелка; </w:t>
            </w:r>
          </w:p>
          <w:p w:rsidR="00332CA0" w:rsidRDefault="00D20835">
            <w:pPr>
              <w:pStyle w:val="a9"/>
              <w:ind w:left="750"/>
            </w:pPr>
            <w:r>
              <w:t>23</w:t>
            </w:r>
            <w:r w:rsidR="007E1B6A">
              <w:t xml:space="preserve">.2. включване на ученика за наблюдение на урок в дистанционна форма на обучение за същия випуск (ако е приложимо); </w:t>
            </w:r>
          </w:p>
          <w:p w:rsidR="00332CA0" w:rsidRDefault="00D20835">
            <w:pPr>
              <w:pStyle w:val="a9"/>
              <w:ind w:left="750"/>
            </w:pPr>
            <w:r>
              <w:t>23</w:t>
            </w:r>
            <w:r w:rsidR="007E1B6A">
              <w:t xml:space="preserve">.3. предоставяне на материали на хартия в дома на ученика, в т.ч. и с подкрепата на </w:t>
            </w:r>
            <w:proofErr w:type="spellStart"/>
            <w:r w:rsidR="007E1B6A">
              <w:t>медиатор</w:t>
            </w:r>
            <w:proofErr w:type="spellEnd"/>
            <w:r w:rsidR="007E1B6A">
              <w:t xml:space="preserve">. </w:t>
            </w:r>
          </w:p>
          <w:p w:rsidR="00332CA0" w:rsidRDefault="00D20835">
            <w:pPr>
              <w:pStyle w:val="a9"/>
            </w:pPr>
            <w:r>
              <w:t>24</w:t>
            </w:r>
            <w:r w:rsidR="007E1B6A">
              <w:t xml:space="preserve">. Учителите организират и провеждат ОЕСР в рамките на уговорената продължителност на работното време, като при нормална продължителност на работното време за отчитане на деня като работен са необходими не по-малко от 5 астрономически часа работа, свързана с осъществяване на обучението, или не по-малко от 25 астрономически часа седмично (5 часа </w:t>
            </w:r>
            <w:proofErr w:type="spellStart"/>
            <w:r w:rsidR="007E1B6A">
              <w:t>среднодневно</w:t>
            </w:r>
            <w:proofErr w:type="spellEnd"/>
            <w:r w:rsidR="007E1B6A">
              <w:t xml:space="preserve">) при работна седмица от 5 работни дни.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Раздел V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Обучение на ученици с установен по-висок риск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D20835">
            <w:pPr>
              <w:pStyle w:val="a9"/>
            </w:pPr>
            <w:r>
              <w:t>25</w:t>
            </w:r>
            <w:r w:rsidR="007E1B6A">
              <w:t xml:space="preserve">. Обучение в различна от дневната присъствена форма е допустимо, когато: </w:t>
            </w:r>
          </w:p>
          <w:p w:rsidR="00332CA0" w:rsidRDefault="00D20835">
            <w:pPr>
              <w:pStyle w:val="a9"/>
              <w:ind w:left="750"/>
            </w:pPr>
            <w:r>
              <w:t>25</w:t>
            </w:r>
            <w:r w:rsidR="007E1B6A">
              <w:t xml:space="preserve">.1. е невъзможно за ученици по здравословни причини, които не им позволяват да посещават училище; </w:t>
            </w:r>
          </w:p>
          <w:p w:rsidR="00332CA0" w:rsidRDefault="00D20835">
            <w:pPr>
              <w:pStyle w:val="a9"/>
              <w:ind w:left="750"/>
            </w:pPr>
            <w:r>
              <w:t>25</w:t>
            </w:r>
            <w:r w:rsidR="007E1B6A">
              <w:t xml:space="preserve">.2. е нецелесъобразно за ученици, чиито родители/настойници са в рискова група за COVID-19 (напр. потвърден случай на COVID-19 в домакинството, контактни лица по месторабота и др.); </w:t>
            </w:r>
          </w:p>
          <w:p w:rsidR="00332CA0" w:rsidRDefault="00D20835">
            <w:pPr>
              <w:pStyle w:val="a9"/>
              <w:ind w:left="750"/>
            </w:pPr>
            <w:r>
              <w:t>25</w:t>
            </w:r>
            <w:r w:rsidR="007E1B6A">
              <w:t xml:space="preserve">.3. не е предпочетено от родителите/настойниците (напр. при потвърден случай на COVID-19 лице от училището и др.). </w:t>
            </w:r>
          </w:p>
          <w:p w:rsidR="00332CA0" w:rsidRDefault="00D20835">
            <w:pPr>
              <w:pStyle w:val="a9"/>
            </w:pPr>
            <w:r>
              <w:t>26</w:t>
            </w:r>
            <w:r w:rsidR="007E1B6A">
              <w:t xml:space="preserve">. Обучението на ученици по т. 23 се организира и осъществява в самостоятелна, индивидуална или дистанционна форма. </w:t>
            </w:r>
          </w:p>
          <w:p w:rsidR="00332CA0" w:rsidRDefault="00D20835">
            <w:pPr>
              <w:pStyle w:val="a9"/>
            </w:pPr>
            <w:r>
              <w:t>27</w:t>
            </w:r>
            <w:r w:rsidR="007E1B6A">
              <w:t>. Формата на обучение се избира от ученика и/или неговите родители при усл</w:t>
            </w:r>
            <w:r>
              <w:t>овията на чл. 12, ал. 2 на ЗПУО.</w:t>
            </w:r>
          </w:p>
          <w:p w:rsidR="00332CA0" w:rsidRDefault="00D20835">
            <w:pPr>
              <w:pStyle w:val="a9"/>
            </w:pPr>
            <w:r>
              <w:t>28</w:t>
            </w:r>
            <w:r w:rsidR="007E1B6A">
              <w:t xml:space="preserve">. Промяна на формата на обучение от дневна в самостоятелна, индивидуална или дистанционна може да се препоръчва от екипа за подкрепа за личностно развитие за: </w:t>
            </w:r>
          </w:p>
          <w:p w:rsidR="00332CA0" w:rsidRDefault="00D20835">
            <w:pPr>
              <w:pStyle w:val="a9"/>
              <w:ind w:left="750"/>
            </w:pPr>
            <w:r>
              <w:t>28</w:t>
            </w:r>
            <w:r w:rsidR="007E1B6A">
              <w:t xml:space="preserve">.1. ученик, който променя формата на обучение в случаите по чл. 112, ал. 5 от ЗПУО; </w:t>
            </w:r>
          </w:p>
          <w:p w:rsidR="00332CA0" w:rsidRDefault="00D20835">
            <w:pPr>
              <w:pStyle w:val="a9"/>
              <w:ind w:left="750"/>
            </w:pPr>
            <w:r>
              <w:t>28</w:t>
            </w:r>
            <w:r w:rsidR="007E1B6A">
              <w:t xml:space="preserve">.2. ученик със специални образователни потребности. </w:t>
            </w:r>
          </w:p>
          <w:p w:rsidR="00332CA0" w:rsidRDefault="00D20835">
            <w:pPr>
              <w:pStyle w:val="a9"/>
            </w:pPr>
            <w:r>
              <w:t>29</w:t>
            </w:r>
            <w:r w:rsidR="007E1B6A">
              <w:t xml:space="preserve">. Преминаване на ученик в задължителна училищна възраст от дневна в самостоятелна, индивидуална или дистанционна се допуска: </w:t>
            </w:r>
          </w:p>
          <w:p w:rsidR="00332CA0" w:rsidRDefault="00D20835">
            <w:pPr>
              <w:pStyle w:val="a9"/>
              <w:ind w:left="750"/>
            </w:pPr>
            <w:r>
              <w:t>29</w:t>
            </w:r>
            <w:r w:rsidR="007E1B6A">
              <w:t xml:space="preserve">.1. при установени здравословни причини, удостоверени с медицински документ, издаден от съответната експертна лекарска комисия, че ученикът не може да се обучава в дневна форма (допустимо условие е за преминаване и в трите посочени форми); </w:t>
            </w:r>
          </w:p>
          <w:p w:rsidR="00332CA0" w:rsidRDefault="007E1B6A">
            <w:pPr>
              <w:pStyle w:val="a9"/>
            </w:pPr>
            <w:r>
              <w:t xml:space="preserve">В условията на COVID-19 здравословните причини, поради които ученик не може и не желае да посещава присъствена форма (в т.ч. и ако негов родител/настойник попада в рискова група), се удостоверяват или с медицински документ, издаден от съответната експертна лекарска комисия по реда на Закона за здравето, или за заболяванията, включени в Списък на заболявания при деца, при които се препоръчва различна от дневната форма на обучение, поради установен по-висок риск от СOVID-19 (Приложение № 1) - с етапна епикриза от лекаря специалист, проследяващ заболяването на лицето. </w:t>
            </w:r>
          </w:p>
          <w:p w:rsidR="00332CA0" w:rsidRDefault="00D20835">
            <w:pPr>
              <w:pStyle w:val="a9"/>
              <w:ind w:left="750"/>
            </w:pPr>
            <w:r>
              <w:t>29</w:t>
            </w:r>
            <w:r w:rsidR="007E1B6A">
              <w:t xml:space="preserve">.2. по семейни причини (избор на родителите – допустимо условие за преминаване в самостоятелна форма, желание да завърши срока/годината в други срокове – допустимо условие за преминаване в индивидуална форма, или трайно пребиваване със семейството на територията на друга </w:t>
            </w:r>
            <w:r w:rsidR="007E1B6A">
              <w:lastRenderedPageBreak/>
              <w:t xml:space="preserve">държава – допустимо условие за преминаване в дистанционна форма на обучение за ученик I - XII. клас); </w:t>
            </w:r>
          </w:p>
          <w:p w:rsidR="00332CA0" w:rsidRDefault="00D20835">
            <w:pPr>
              <w:pStyle w:val="a9"/>
              <w:ind w:left="750"/>
            </w:pPr>
            <w:r>
              <w:t>29</w:t>
            </w:r>
            <w:r w:rsidR="007E1B6A">
              <w:t xml:space="preserve">.3. наличие на специални образователни потребности или на изявени дарби. </w:t>
            </w:r>
          </w:p>
          <w:p w:rsidR="00332CA0" w:rsidRDefault="00D20835">
            <w:pPr>
              <w:pStyle w:val="a9"/>
            </w:pPr>
            <w:r>
              <w:t>30</w:t>
            </w:r>
            <w:r w:rsidR="007E1B6A">
              <w:t xml:space="preserve">. Преминаване към обучение в индивидуална форма е допустимо за ученици от I до XII клас, включително, при наличие поне на едно от изброените в т. 26 основания. Организация на обучение в индивидуална форма: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.1. преминаването от обучение в дневна към обучение в индивидуална форма се допуска и по време на учебната година;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.2. за преминаване от обучение в дневна към обучение в индивидуална форма, се подава заявление до директора на училището, като за малолетните е от името на родителите, за непълнолетните - от ученика със съгласието на родителите му, а за промяната директорът издава заповед;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.3. обучението се осъществява по индивидуален учебен план и се организира по седмично разписание и график на учебните часове, утвърдени със заповед на директора;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.4. обучението включва индивидуални учебни часове и текущо оценяване или изпити за определяне на срочна или годишна оценка;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.5. в условията на COVID-19, когато ученикът не може да посещава училището, учебните часове се организират в домашни или болнични условия; </w:t>
            </w:r>
          </w:p>
          <w:p w:rsidR="00332CA0" w:rsidRDefault="00D20835">
            <w:pPr>
              <w:pStyle w:val="a9"/>
              <w:ind w:left="750"/>
            </w:pPr>
            <w:r>
              <w:t>30</w:t>
            </w:r>
            <w:r w:rsidR="007E1B6A">
              <w:t xml:space="preserve">.6. при необходимост училището предоставя на ученик, преминал към индивидуална форма на обучение консултации и обща подкрепа. </w:t>
            </w:r>
          </w:p>
          <w:p w:rsidR="00332CA0" w:rsidRDefault="00D20835">
            <w:pPr>
              <w:pStyle w:val="a9"/>
            </w:pPr>
            <w:r>
              <w:t>31</w:t>
            </w:r>
            <w:r w:rsidR="007E1B6A">
              <w:t xml:space="preserve">. Преминаване към обучение в самостоятелна форма е допустимо за ученици от I до XII клас, включително, при наличие поне на едно от изброените в т. 26 основания. Организация на обучение в индивидуална форма: </w:t>
            </w:r>
          </w:p>
          <w:p w:rsidR="00332CA0" w:rsidRDefault="00D20835">
            <w:pPr>
              <w:pStyle w:val="a9"/>
              <w:ind w:left="750"/>
            </w:pPr>
            <w:r>
              <w:t>31</w:t>
            </w:r>
            <w:r w:rsidR="007E1B6A">
              <w:t xml:space="preserve">.1. преминаването от обучение в дневна към обучение в индивидуална форма се допуска и по време на учебната година и до 20 учебни дни преди изпитна сесия, определена в чл. ...., ал. .... от Правилника за дейността на училището; </w:t>
            </w:r>
          </w:p>
          <w:p w:rsidR="00332CA0" w:rsidRDefault="00D20835">
            <w:pPr>
              <w:pStyle w:val="a9"/>
              <w:ind w:left="750"/>
            </w:pPr>
            <w:r>
              <w:t>31</w:t>
            </w:r>
            <w:r w:rsidR="007E1B6A">
              <w:t xml:space="preserve">.2. за преминаване от обучение в дневна към обучение в самостоятелна форма, се подава заявление до директора на училището, като за малолетните е от името на родителите, за непълнолетните - от ученика със съгласието на родителите му, а за промяната директорът издава заповед; </w:t>
            </w:r>
          </w:p>
          <w:p w:rsidR="00332CA0" w:rsidRDefault="00D20835">
            <w:pPr>
              <w:pStyle w:val="a9"/>
              <w:ind w:left="750"/>
            </w:pPr>
            <w:r>
              <w:t>31</w:t>
            </w:r>
            <w:r w:rsidR="007E1B6A">
              <w:t xml:space="preserve">.3. обучението се осъществява по избран от ученика училищен учебен план за дневна форма и се организира по седмично разписание и график на учебните часове, утвърдени със заповед на директора; </w:t>
            </w:r>
          </w:p>
          <w:p w:rsidR="00332CA0" w:rsidRDefault="00D20835">
            <w:pPr>
              <w:pStyle w:val="a9"/>
              <w:ind w:left="750"/>
            </w:pPr>
            <w:r>
              <w:t>31</w:t>
            </w:r>
            <w:r w:rsidR="007E1B6A">
              <w:t xml:space="preserve">.4. обучението включва самостоятелна подготовка и изпити за определяне на годишни оценки по учебните предмети от училищния учебен план; </w:t>
            </w:r>
          </w:p>
          <w:p w:rsidR="00332CA0" w:rsidRDefault="00D20835">
            <w:pPr>
              <w:pStyle w:val="a9"/>
              <w:ind w:left="750"/>
            </w:pPr>
            <w:r>
              <w:t>31</w:t>
            </w:r>
            <w:r w:rsidR="007E1B6A">
              <w:t>.5. изпитите по учебните предмети са организирани в редовни изпитни сесии в края на всеки учебен срок</w:t>
            </w:r>
            <w:r>
              <w:rPr>
                <w:lang w:val="en-US"/>
              </w:rPr>
              <w:t>.</w:t>
            </w:r>
            <w:r w:rsidR="007E1B6A">
              <w:t xml:space="preserve"> </w:t>
            </w:r>
          </w:p>
          <w:p w:rsidR="00332CA0" w:rsidRDefault="00D20835">
            <w:pPr>
              <w:pStyle w:val="a9"/>
            </w:pPr>
            <w:r>
              <w:t>32</w:t>
            </w:r>
            <w:r w:rsidR="007E1B6A">
              <w:t xml:space="preserve">. Преминаване към обучение в дистанционна форма е допустимо за ученици от V до XII клас, включително, при наличие поне на едно от изброените в т. 26 основания. По изключение дистанционна форма се организира и за ученик от класовете от I до IV, включително, когато е на лечение в чужбина за период по-дълъг от 30 дни. Организация на обучение в индивидуална форма: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.1. преминаването от обучение в дневна към обучение в индивидуална форма се допуска и по време на учебната година;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.2. за преминаване от обучение в дневна към обучение в самостоятелна форма, се подава заявление до директора на училището, като за малолетните е от името на родителите, за непълнолетните - от ученика със съгласието на родителите му, а за промяната директорът издава заповед;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.3. обучението се осъществява чрез средствата на информационните и комуникационните технологии чрез синхронни часове; </w:t>
            </w:r>
          </w:p>
          <w:p w:rsidR="00332CA0" w:rsidRDefault="00D20835">
            <w:pPr>
              <w:pStyle w:val="a9"/>
              <w:ind w:left="750"/>
            </w:pPr>
            <w:r>
              <w:lastRenderedPageBreak/>
              <w:t>32</w:t>
            </w:r>
            <w:r w:rsidR="007E1B6A">
              <w:t xml:space="preserve">.4. учениците със специални образователни потребности и за учениците с изявени дарби може да се осъществява и по индивидуален учебен план, разработен въз основа на съответния рамков учебен план за дистанционна форма;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.5. при дистанционната форма, в условията на COVID-19, учебните часове покриват изцяло учебния план и ученикът се обучава в група с други ученици от същия клас от неговото или друго училище, като продължава да е ученик на училището, в което е записан, но обучаващите учители може да са учители от неговото или от друго училище;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.5. за осъществяване на обучението всеки ученик ученикът самостоятелно си осигурява необходимите технически и технологични средства, за да разполага с интернет и с устройство, позволяващо му активно участие във виртуалната класна стая;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.6. обучението включва дистанционни учебни часове, самоподготовка, текуща обратна връзка за резултатите и присъствени изпити за определяне на срочни или годишни оценки по учебните предмети от училищния учебен план; </w:t>
            </w:r>
          </w:p>
          <w:p w:rsidR="00332CA0" w:rsidRDefault="00D20835">
            <w:pPr>
              <w:pStyle w:val="a9"/>
              <w:ind w:left="750"/>
            </w:pPr>
            <w:r>
              <w:t>32</w:t>
            </w:r>
            <w:r w:rsidR="007E1B6A">
              <w:t xml:space="preserve">.7. обучението се отразява чрез вписване на отсъствия и текущи оценки в електронен дневник в училището, което осъществява дистанционното обучение, като достъп за четене на информацията от електронния дневник има и директорът на училището, в което е записан съответният ученик;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Раздел VI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Подкрепа на ученици, пропуснали учебни занятия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D20835">
            <w:pPr>
              <w:pStyle w:val="a9"/>
            </w:pPr>
            <w:r>
              <w:t>33</w:t>
            </w:r>
            <w:r w:rsidR="007E1B6A">
              <w:t xml:space="preserve">. На ученици, страдащи от заболявания, които ги поставят в рискова група от COVID-19, се предоставя съпътстваща обща подкрепа в хода на учебната година под формата на консултации и допълнително обучение по отделни учебни предмети. </w:t>
            </w:r>
          </w:p>
          <w:p w:rsidR="00332CA0" w:rsidRDefault="00D20835">
            <w:pPr>
              <w:pStyle w:val="a9"/>
            </w:pPr>
            <w:r>
              <w:t>34</w:t>
            </w:r>
            <w:r w:rsidR="007E1B6A">
              <w:t xml:space="preserve">. Консултациите и допълнителното обучение за преодоляване на образователни дефицити се осъществяват присъствено и/или в електронна среда от дистанция (ако е приложимо и в зависимост от конкретния случай, от класа, наличните техническите и технологичните възможности), като се използват възможностите на проекта „Подкрепа за успех“ по ОП НОИР. </w:t>
            </w:r>
          </w:p>
          <w:p w:rsidR="00332CA0" w:rsidRDefault="00D20835">
            <w:pPr>
              <w:pStyle w:val="a9"/>
            </w:pPr>
            <w:r>
              <w:t>35</w:t>
            </w:r>
            <w:r w:rsidR="007E1B6A">
              <w:t xml:space="preserve">. На учениците се оказва и психологическа подкрепа, в т.ч. и от разстояние в електронна среда.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jc w:val="center"/>
            </w:pPr>
            <w:r>
              <w:rPr>
                <w:b/>
                <w:bCs/>
              </w:rPr>
              <w:t>Заключителни разпоредби</w:t>
            </w:r>
            <w:r>
              <w:t xml:space="preserve"> </w:t>
            </w:r>
          </w:p>
          <w:p w:rsidR="00332CA0" w:rsidRDefault="00332CA0">
            <w:pPr>
              <w:ind w:left="0" w:right="0"/>
              <w:rPr>
                <w:rFonts w:eastAsia="Times New Roman"/>
              </w:rPr>
            </w:pPr>
          </w:p>
          <w:p w:rsidR="00332CA0" w:rsidRDefault="007E1B6A">
            <w:pPr>
              <w:pStyle w:val="a9"/>
            </w:pPr>
            <w:r>
              <w:t xml:space="preserve">§ 1. Правилата са разработени съобразно вида на училището, наличните технически и технологични средства, спецификата на учебните предмети и учителите, които ги преподават и имат умения и възможности да осъществяват ОЕСР. </w:t>
            </w:r>
          </w:p>
          <w:p w:rsidR="00332CA0" w:rsidRDefault="007E1B6A">
            <w:pPr>
              <w:pStyle w:val="a9"/>
            </w:pPr>
            <w:r>
              <w:t xml:space="preserve">§ 2. Правилата са разработени съгласно Насоките за работа на системата на училищното образование през учебната 2020/2021 година в условията на COVID-19. </w:t>
            </w:r>
          </w:p>
          <w:p w:rsidR="00332CA0" w:rsidRDefault="00D20835">
            <w:pPr>
              <w:pStyle w:val="a9"/>
            </w:pPr>
            <w:r>
              <w:t>§ 3</w:t>
            </w:r>
            <w:r w:rsidR="007E1B6A">
              <w:t xml:space="preserve">. Правилата може да бъдат изменяне и допълвани по реда, по който е приет и утвърден настоящия документ. </w:t>
            </w:r>
          </w:p>
          <w:p w:rsidR="00332CA0" w:rsidRDefault="00D20835">
            <w:pPr>
              <w:pStyle w:val="a9"/>
            </w:pPr>
            <w:r>
              <w:t>§ 4</w:t>
            </w:r>
            <w:r w:rsidR="007E1B6A">
              <w:t xml:space="preserve">. След утвърждаването им със заповед на директора на училището, настоящите правила се публикуват на интернет страницата на училището и се свеждат до знанието на всички участници в образователния процес. </w:t>
            </w:r>
          </w:p>
          <w:p w:rsidR="00332CA0" w:rsidRPr="00461DBE" w:rsidRDefault="00D20835" w:rsidP="00774249">
            <w:pPr>
              <w:pStyle w:val="a9"/>
            </w:pPr>
            <w:r>
              <w:t>§ 5</w:t>
            </w:r>
            <w:r w:rsidR="007E1B6A">
              <w:t xml:space="preserve">. Правилата влизат в сила от </w:t>
            </w:r>
            <w:r>
              <w:rPr>
                <w:rStyle w:val="viewinput"/>
              </w:rPr>
              <w:t>15.09.2020 г.</w:t>
            </w:r>
            <w:r w:rsidR="007E1B6A">
              <w:t xml:space="preserve"> </w:t>
            </w:r>
          </w:p>
          <w:p w:rsidR="00332CA0" w:rsidRDefault="007E1B6A">
            <w:pPr>
              <w:pStyle w:val="a9"/>
            </w:pPr>
            <w:r>
              <w:t xml:space="preserve">___________________________________________________ </w:t>
            </w:r>
          </w:p>
          <w:p w:rsidR="00332CA0" w:rsidRDefault="007E1B6A">
            <w:r>
              <w:rPr>
                <w:b/>
                <w:bCs/>
              </w:rPr>
              <w:t>Директор</w:t>
            </w:r>
            <w:r>
              <w:t>:</w:t>
            </w:r>
          </w:p>
          <w:p w:rsidR="00332CA0" w:rsidRPr="00774249" w:rsidRDefault="007E1B6A" w:rsidP="00774249">
            <w:r>
              <w:rPr>
                <w:lang w:val="ru-RU"/>
              </w:rPr>
              <w:t>ДОНКА НЕНОВА СЕВДАНСКА ......................</w:t>
            </w:r>
          </w:p>
          <w:p w:rsidR="00332CA0" w:rsidRDefault="007E1B6A">
            <w:pPr>
              <w:pStyle w:val="a9"/>
            </w:pPr>
            <w:r>
              <w:t xml:space="preserve">___________________________________________________ </w:t>
            </w:r>
          </w:p>
          <w:p w:rsidR="00332CA0" w:rsidRDefault="00332CA0">
            <w:pPr>
              <w:pStyle w:val="a9"/>
            </w:pPr>
          </w:p>
        </w:tc>
      </w:tr>
      <w:tr w:rsidR="00332CA0">
        <w:trPr>
          <w:jc w:val="center"/>
        </w:trPr>
        <w:tc>
          <w:tcPr>
            <w:tcW w:w="92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CA0" w:rsidRDefault="007E1B6A">
            <w:pPr>
              <w:pStyle w:val="a9"/>
              <w:jc w:val="center"/>
            </w:pPr>
            <w:r>
              <w:lastRenderedPageBreak/>
              <w:t xml:space="preserve">Запознати със съдържанието на правилата: </w:t>
            </w:r>
          </w:p>
          <w:p w:rsidR="00332CA0" w:rsidRDefault="007E1B6A">
            <w:pPr>
              <w:pStyle w:val="a9"/>
            </w:pPr>
            <w:r>
              <w:t> </w:t>
            </w:r>
          </w:p>
          <w:tbl>
            <w:tblPr>
              <w:tblW w:w="7736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9"/>
              <w:gridCol w:w="4279"/>
              <w:gridCol w:w="2448"/>
            </w:tblGrid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jc w:val="center"/>
                  </w:pPr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 xml:space="preserve">№ по </w:t>
                  </w:r>
                  <w:proofErr w:type="spellStart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>ред</w:t>
                  </w:r>
                  <w:proofErr w:type="spellEnd"/>
                </w:p>
              </w:tc>
              <w:tc>
                <w:tcPr>
                  <w:tcW w:w="42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jc w:val="center"/>
                  </w:pPr>
                  <w:proofErr w:type="spellStart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>Име</w:t>
                  </w:r>
                  <w:proofErr w:type="spellEnd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 xml:space="preserve"> и фамилия </w:t>
                  </w:r>
                </w:p>
              </w:tc>
              <w:tc>
                <w:tcPr>
                  <w:tcW w:w="244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jc w:val="center"/>
                  </w:pPr>
                  <w:proofErr w:type="spellStart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>Подпис</w:t>
                  </w:r>
                  <w:proofErr w:type="spellEnd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 xml:space="preserve"> на </w:t>
                  </w:r>
                  <w:proofErr w:type="spellStart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>лицето</w:t>
                  </w:r>
                  <w:proofErr w:type="spellEnd"/>
                  <w:r>
                    <w:rPr>
                      <w:i/>
                      <w:iCs/>
                      <w:sz w:val="20"/>
                      <w:szCs w:val="20"/>
                      <w:lang w:val="ru-RU"/>
                    </w:rP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АНГЕЛИНА БОРИСОВА ГАЧЕВА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АНЕЛИЯ БИСЕРОВА ЖЕКОВА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БОЯНА ДОНЧЕВА ЦВЯТКОВА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ГЕОРГИ ГЕОРГИЕВ ПИЛЬОНОВ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ДИАНА ИВАНОВА ПОПОВА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ДОНКА ГЕНЧЕВА МАВРОДИЕВА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ЕВГЕНИЯ ТОДОРОВА ГРАМАТИКОВА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ЕЛЕНА КИРИЛОВА ТЕРЗИЕВА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ЕЛЕНА ХРИСТОВА ТОТЕВА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ЕЛИСАВЕТА МАРИНОВА ЖУЛЕВА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ЕМИЛИЯ ЦАЧЕВА КОЛЕВА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12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ЗОРНИЦА МАНОЛОВА КОЛЕВА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13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ИВАНКА ГОСПОДИНОВА ДОЙЧЕВА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14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ИВАНКА КУЦАРОВА НИКОЛОВА-РОЙЛЕВА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15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МАРИЯ ИВАНОВА ГАДЖЕВА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16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МАРИЯ НИКАНОРОВНА МАНЧЕВА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17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МАРИЯ ХРИСТОВА ПЕЕВА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18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МЕТОДИ ЙОРДАНОВ МАРИНОВ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19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МИЛЕНА ГЕШЕВА ТОДОРОВА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20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МИРОСЛАВА ИВАНОВА ГЪРДЕВА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21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МИРОСЛАВА ТОНЕВА ХРИСТОВА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22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НАДЕЖДА СТОЯНОВА ЛАНДЖЕВА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23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НЕЛИ АЛЕКСАНДРОВА ГЕОРГИЕВА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24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ПАВЛИНА ДОБРЕВА ИВАНОВА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25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ПЕНКА ХРИСТОВА ПЕТРОВА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26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ПЛАМЕНА ЙОНКОВА ХРИСТОВА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27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РОЗА ГЕОРГИЕВА КРУШЕВА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lastRenderedPageBreak/>
                    <w:t>28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РОСЕН ЙОРДАНОВ ГЕНЧЕВ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29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РОСИЦА ВЕСЕЛИНОВА ДИМОВА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30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РУМЯНА ЯКИМОВА ЯКИМОВА-ЖЕЛЯЗКОВА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31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СТАНКА ЯНЕВА КОНДОВА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32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СТЕЛА НИКОЛАЕВА ГРАПЛЕВА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33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СТЕФКА ГЕОРГИЕВА КОСТОВА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34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ТАТЯНА ГЕОРГИЕВА КАЛАЙДЖИЕВА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35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ХРИСТИНА МИХАЙЛОВА КИРЧЕВА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36</w:t>
                  </w:r>
                  <w:r>
                    <w:t xml:space="preserve"> 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ЯНКА ИВАНОВА АТАНАСОВА</w:t>
                  </w:r>
                  <w:r>
                    <w:t xml:space="preserve"> 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</w:pPr>
                  <w:r>
                    <w:rPr>
                      <w:lang w:val="ru-RU"/>
                    </w:rPr>
                    <w:t> </w:t>
                  </w:r>
                  <w:r>
                    <w:t xml:space="preserve"> </w:t>
                  </w:r>
                </w:p>
              </w:tc>
            </w:tr>
            <w:tr w:rsidR="00461DBE" w:rsidTr="00461DBE">
              <w:trPr>
                <w:jc w:val="center"/>
              </w:trPr>
              <w:tc>
                <w:tcPr>
                  <w:tcW w:w="10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37</w:t>
                  </w:r>
                </w:p>
              </w:tc>
              <w:tc>
                <w:tcPr>
                  <w:tcW w:w="42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МАРИЯ СИМОВА</w:t>
                  </w:r>
                </w:p>
              </w:tc>
              <w:tc>
                <w:tcPr>
                  <w:tcW w:w="24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461DBE" w:rsidRDefault="00461DBE">
                  <w:pPr>
                    <w:pStyle w:val="a9"/>
                    <w:spacing w:line="240" w:lineRule="auto"/>
                    <w:ind w:firstLine="0"/>
                    <w:rPr>
                      <w:lang w:val="ru-RU"/>
                    </w:rPr>
                  </w:pPr>
                </w:p>
              </w:tc>
            </w:tr>
          </w:tbl>
          <w:p w:rsidR="00332CA0" w:rsidRDefault="00332CA0">
            <w:pPr>
              <w:rPr>
                <w:rFonts w:eastAsia="Times New Roman"/>
              </w:rPr>
            </w:pPr>
          </w:p>
        </w:tc>
      </w:tr>
    </w:tbl>
    <w:p w:rsidR="007E1B6A" w:rsidRDefault="007E1B6A">
      <w:pPr>
        <w:ind w:left="0" w:right="0"/>
        <w:rPr>
          <w:rFonts w:eastAsia="Times New Roman"/>
        </w:rPr>
      </w:pPr>
    </w:p>
    <w:sectPr w:rsidR="007E1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BE"/>
    <w:rsid w:val="00332CA0"/>
    <w:rsid w:val="00461DBE"/>
    <w:rsid w:val="00774249"/>
    <w:rsid w:val="007E1B6A"/>
    <w:rsid w:val="0099282C"/>
    <w:rsid w:val="009D5E05"/>
    <w:rsid w:val="00D2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E00DB"/>
  <w15:chartTrackingRefBased/>
  <w15:docId w15:val="{9AD9C7A6-D351-43E3-A751-151C2BB3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2">
    <w:name w:val="heading 2"/>
    <w:basedOn w:val="a"/>
    <w:link w:val="20"/>
    <w:uiPriority w:val="9"/>
    <w:qFormat/>
    <w:pPr>
      <w:keepNext/>
      <w:ind w:left="0" w:right="0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left="0" w:right="0"/>
    </w:pPr>
  </w:style>
  <w:style w:type="paragraph" w:styleId="a5">
    <w:name w:val="header"/>
    <w:basedOn w:val="a"/>
    <w:link w:val="a6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a6">
    <w:name w:val="Горен колонтитул Знак"/>
    <w:basedOn w:val="a0"/>
    <w:link w:val="a5"/>
    <w:uiPriority w:val="99"/>
    <w:semiHidden/>
    <w:rPr>
      <w:rFonts w:eastAsiaTheme="minorEastAsia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pPr>
      <w:ind w:left="0" w:right="0"/>
    </w:pPr>
  </w:style>
  <w:style w:type="character" w:customStyle="1" w:styleId="a8">
    <w:name w:val="Долен колонтитул Знак"/>
    <w:basedOn w:val="a0"/>
    <w:link w:val="a7"/>
    <w:uiPriority w:val="99"/>
    <w:semiHidden/>
    <w:rPr>
      <w:rFonts w:eastAsiaTheme="minorEastAsia"/>
      <w:sz w:val="24"/>
      <w:szCs w:val="24"/>
    </w:rPr>
  </w:style>
  <w:style w:type="paragraph" w:styleId="a9">
    <w:name w:val="Body Text"/>
    <w:basedOn w:val="a"/>
    <w:link w:val="aa"/>
    <w:uiPriority w:val="99"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a">
    <w:name w:val="Основен текст Знак"/>
    <w:basedOn w:val="a0"/>
    <w:link w:val="a9"/>
    <w:uiPriority w:val="99"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a"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a"/>
    <w:pPr>
      <w:spacing w:before="270" w:after="100" w:afterAutospacing="1"/>
      <w:ind w:left="0" w:right="270"/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cp.government.bg/sites/default/files/SafeNet_DAZD2020.pdf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2919</Words>
  <Characters>16643</Characters>
  <Application>Microsoft Office Word</Application>
  <DocSecurity>0</DocSecurity>
  <Lines>138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Правила за превключване от присъствено обучение към обучение в електронна среда от разстояние </vt:lpstr>
    </vt:vector>
  </TitlesOfParts>
  <Company/>
  <LinksUpToDate>false</LinksUpToDate>
  <CharactersWithSpaces>19523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превключване от присъствено обучение към обучение в електронна среда от разстояние</dc:title>
  <dc:subject/>
  <dc:creator>2400275</dc:creator>
  <cp:keywords/>
  <dc:description/>
  <cp:lastModifiedBy>2400275</cp:lastModifiedBy>
  <cp:revision>4</cp:revision>
  <dcterms:created xsi:type="dcterms:W3CDTF">2020-11-23T10:07:00Z</dcterms:created>
  <dcterms:modified xsi:type="dcterms:W3CDTF">2020-11-25T14:22:00Z</dcterms:modified>
</cp:coreProperties>
</file>