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685" w:rsidRDefault="00324685"/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8806E8">
        <w:rPr>
          <w:rFonts w:ascii="Times New Roman" w:eastAsia="Times New Roman" w:hAnsi="Times New Roman" w:cs="Times New Roman"/>
          <w:i/>
          <w:sz w:val="24"/>
          <w:szCs w:val="24"/>
        </w:rPr>
        <w:t xml:space="preserve">. Наименование на административната услуга </w:t>
      </w:r>
      <w:r w:rsidRPr="008806E8">
        <w:rPr>
          <w:rFonts w:ascii="Times New Roman" w:eastAsia="Times New Roman" w:hAnsi="Times New Roman" w:cs="Times New Roman"/>
          <w:sz w:val="24"/>
          <w:szCs w:val="24"/>
        </w:rPr>
        <w:br/>
      </w:r>
      <w:r w:rsidRPr="008806E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Издаване на удостоверение за завършен </w:t>
      </w:r>
      <w:r w:rsidRPr="008806E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I, II</w:t>
      </w:r>
      <w:r w:rsidRPr="008806E8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r w:rsidRPr="008806E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8806E8">
        <w:rPr>
          <w:rFonts w:ascii="Times New Roman" w:eastAsia="Times New Roman" w:hAnsi="Times New Roman" w:cs="Times New Roman"/>
          <w:b/>
          <w:sz w:val="24"/>
          <w:szCs w:val="24"/>
        </w:rPr>
        <w:t xml:space="preserve">  клас </w:t>
      </w: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16"/>
          <w:szCs w:val="16"/>
        </w:rPr>
      </w:pP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i/>
          <w:sz w:val="24"/>
          <w:szCs w:val="24"/>
        </w:rPr>
        <w:t xml:space="preserve">2. Правно основание за предоставянето на административната услуга/издаването на индивидуалния административен акт. </w:t>
      </w:r>
    </w:p>
    <w:p w:rsidR="008806E8" w:rsidRPr="008806E8" w:rsidRDefault="008806E8" w:rsidP="00351DEB">
      <w:pPr>
        <w:numPr>
          <w:ilvl w:val="0"/>
          <w:numId w:val="1"/>
        </w:numPr>
        <w:spacing w:after="0" w:line="240" w:lineRule="auto"/>
        <w:ind w:firstLine="131"/>
        <w:rPr>
          <w:rFonts w:ascii="Times New Roman" w:eastAsia="Times New Roman" w:hAnsi="Times New Roman" w:cs="Times New Roman"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sz w:val="24"/>
          <w:szCs w:val="24"/>
        </w:rPr>
        <w:t xml:space="preserve">Закон за предучилищното и училищното образование (чл. 128, ал. 1); </w:t>
      </w:r>
    </w:p>
    <w:p w:rsidR="008806E8" w:rsidRPr="008806E8" w:rsidRDefault="008806E8" w:rsidP="00351DEB">
      <w:pPr>
        <w:spacing w:after="0" w:line="240" w:lineRule="auto"/>
        <w:ind w:left="851"/>
        <w:rPr>
          <w:rFonts w:ascii="Times New Roman" w:eastAsia="Times New Roman" w:hAnsi="Times New Roman" w:cs="Times New Roman"/>
          <w:sz w:val="16"/>
          <w:szCs w:val="16"/>
        </w:rPr>
      </w:pP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i/>
          <w:sz w:val="24"/>
          <w:szCs w:val="24"/>
        </w:rPr>
        <w:t xml:space="preserve">3. Орган, който предоставя административната услуга/издава индивидуалния административен акт. </w:t>
      </w:r>
      <w:r w:rsidRPr="008806E8">
        <w:rPr>
          <w:rFonts w:ascii="Times New Roman" w:eastAsia="Times New Roman" w:hAnsi="Times New Roman" w:cs="Times New Roman"/>
          <w:i/>
          <w:sz w:val="24"/>
          <w:szCs w:val="24"/>
        </w:rPr>
        <w:br/>
      </w:r>
      <w:r w:rsidRPr="008806E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8806E8">
        <w:rPr>
          <w:rFonts w:ascii="Times New Roman" w:eastAsia="Times New Roman" w:hAnsi="Times New Roman" w:cs="Times New Roman"/>
          <w:b/>
          <w:sz w:val="24"/>
          <w:szCs w:val="24"/>
        </w:rPr>
        <w:t xml:space="preserve">Директорът на </w:t>
      </w:r>
      <w:r w:rsidRPr="008806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Основно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училище „Чудомир</w:t>
      </w:r>
      <w:r w:rsidRPr="008806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“ гр. Казанлък</w:t>
      </w:r>
    </w:p>
    <w:p w:rsidR="008806E8" w:rsidRPr="008806E8" w:rsidRDefault="008806E8" w:rsidP="00351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i/>
          <w:sz w:val="24"/>
          <w:szCs w:val="24"/>
        </w:rPr>
        <w:t xml:space="preserve">4.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  <w:r w:rsidRPr="008806E8">
        <w:rPr>
          <w:rFonts w:ascii="Times New Roman" w:eastAsia="Times New Roman" w:hAnsi="Times New Roman" w:cs="Times New Roman"/>
          <w:i/>
          <w:sz w:val="24"/>
          <w:szCs w:val="24"/>
        </w:rPr>
        <w:br/>
      </w:r>
      <w:r w:rsidRPr="008806E8">
        <w:rPr>
          <w:rFonts w:ascii="Times New Roman" w:eastAsia="Times New Roman" w:hAnsi="Times New Roman" w:cs="Times New Roman"/>
          <w:sz w:val="24"/>
          <w:szCs w:val="24"/>
        </w:rPr>
        <w:t xml:space="preserve">         За издаване на Удостоверение </w:t>
      </w:r>
      <w:r w:rsidRPr="008806E8">
        <w:rPr>
          <w:rFonts w:ascii="Times New Roman" w:eastAsia="Times New Roman" w:hAnsi="Times New Roman" w:cs="Times New Roman"/>
          <w:b/>
          <w:sz w:val="24"/>
          <w:szCs w:val="24"/>
        </w:rPr>
        <w:t xml:space="preserve">за завършен </w:t>
      </w:r>
      <w:r w:rsidRPr="008806E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I, II</w:t>
      </w:r>
      <w:r w:rsidRPr="008806E8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r w:rsidRPr="008806E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8806E8">
        <w:rPr>
          <w:rFonts w:ascii="Times New Roman" w:eastAsia="Times New Roman" w:hAnsi="Times New Roman" w:cs="Times New Roman"/>
          <w:b/>
          <w:sz w:val="24"/>
          <w:szCs w:val="24"/>
        </w:rPr>
        <w:t xml:space="preserve">  клас</w:t>
      </w:r>
      <w:r w:rsidRPr="008806E8">
        <w:rPr>
          <w:rFonts w:ascii="Times New Roman" w:eastAsia="Times New Roman" w:hAnsi="Times New Roman" w:cs="Times New Roman"/>
          <w:sz w:val="24"/>
          <w:szCs w:val="24"/>
        </w:rPr>
        <w:t>, не е необходимо заявяване.                        Издава се на всички ученици, завършили задължителното по ЗПУО обучение.</w:t>
      </w: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sz w:val="24"/>
          <w:szCs w:val="24"/>
        </w:rPr>
        <w:br/>
      </w:r>
      <w:r w:rsidRPr="008806E8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5. Информация за предоставяне на услугата по електронен път: ниво на предоставяне на услугата и интернет адрес, на който се предоставя.</w:t>
      </w:r>
    </w:p>
    <w:p w:rsidR="008806E8" w:rsidRPr="008806E8" w:rsidRDefault="008806E8" w:rsidP="00351DEB">
      <w:pPr>
        <w:spacing w:after="16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sz w:val="24"/>
          <w:szCs w:val="24"/>
        </w:rPr>
        <w:t>Услугата не се предоставя по електронен път</w:t>
      </w: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i/>
          <w:sz w:val="24"/>
          <w:szCs w:val="24"/>
        </w:rPr>
        <w:t>6. Срок на действие на документа/индивидуалния административен акт.</w:t>
      </w: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sz w:val="24"/>
          <w:szCs w:val="24"/>
        </w:rPr>
        <w:t>Безсрочен</w:t>
      </w: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sz w:val="24"/>
          <w:szCs w:val="24"/>
        </w:rPr>
        <w:br/>
      </w:r>
      <w:r w:rsidRPr="008806E8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7. Такси или цени.</w:t>
      </w: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sz w:val="24"/>
          <w:szCs w:val="24"/>
        </w:rPr>
        <w:t>Не се дължат</w:t>
      </w: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16"/>
          <w:szCs w:val="16"/>
        </w:rPr>
      </w:pP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i/>
          <w:sz w:val="24"/>
          <w:szCs w:val="24"/>
        </w:rPr>
        <w:t xml:space="preserve">8. Орган, осъществяващ контрол върху дейността на органа по предоставянето на услугата. </w:t>
      </w: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sz w:val="24"/>
          <w:szCs w:val="24"/>
        </w:rPr>
        <w:t>Регионално управление на образованието</w:t>
      </w: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sz w:val="24"/>
          <w:szCs w:val="24"/>
        </w:rPr>
        <w:t>Министерство на образованието и науката</w:t>
      </w: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16"/>
          <w:szCs w:val="16"/>
        </w:rPr>
      </w:pP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i/>
          <w:sz w:val="24"/>
          <w:szCs w:val="24"/>
        </w:rPr>
        <w:t xml:space="preserve">9. Ред, включително срокове за обжалване на действията на органа по предоставянето на услугата. </w:t>
      </w: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i/>
          <w:sz w:val="24"/>
          <w:szCs w:val="24"/>
        </w:rPr>
        <w:br/>
      </w:r>
      <w:r w:rsidRPr="008806E8">
        <w:rPr>
          <w:rFonts w:ascii="Times New Roman" w:eastAsia="Times New Roman" w:hAnsi="Times New Roman" w:cs="Times New Roman"/>
          <w:sz w:val="24"/>
          <w:szCs w:val="24"/>
        </w:rPr>
        <w:t xml:space="preserve">        Отказът се обжалва по реда на Административнопроцесуалния кодекс пред Административен съд.</w:t>
      </w: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sz w:val="24"/>
          <w:szCs w:val="24"/>
        </w:rPr>
        <w:t>10. Електронен адрес за предложения във връзка с услугата.</w:t>
      </w: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oucud</w:t>
      </w:r>
      <w:r w:rsidRPr="008806E8">
        <w:rPr>
          <w:rFonts w:ascii="Times New Roman" w:eastAsia="Times New Roman" w:hAnsi="Times New Roman" w:cs="Times New Roman"/>
          <w:sz w:val="24"/>
          <w:szCs w:val="24"/>
          <w:lang w:val="en-US"/>
        </w:rPr>
        <w:t>kk@abv.bg</w:t>
      </w: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i/>
          <w:sz w:val="24"/>
          <w:szCs w:val="24"/>
        </w:rPr>
        <w:t>/електронен адрес на институцията/</w:t>
      </w: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16"/>
          <w:szCs w:val="16"/>
        </w:rPr>
      </w:pPr>
    </w:p>
    <w:p w:rsidR="008806E8" w:rsidRPr="008806E8" w:rsidRDefault="008806E8" w:rsidP="00351DEB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8806E8">
        <w:rPr>
          <w:rFonts w:ascii="Times New Roman" w:eastAsia="Times New Roman" w:hAnsi="Times New Roman" w:cs="Times New Roman"/>
          <w:sz w:val="24"/>
          <w:szCs w:val="24"/>
        </w:rPr>
        <w:t>11. Начини на получаване на резултата от услугата</w:t>
      </w:r>
    </w:p>
    <w:p w:rsidR="008806E8" w:rsidRPr="008806E8" w:rsidRDefault="008806E8" w:rsidP="00351DE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61" w:firstLine="936"/>
        <w:rPr>
          <w:rFonts w:ascii="Verdana" w:eastAsia="Times New Roman" w:hAnsi="Verdana" w:cs="Verdana"/>
          <w:lang w:eastAsia="bg-BG"/>
        </w:rPr>
      </w:pPr>
      <w:r w:rsidRPr="008806E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Лично/от родител/настойник на ученика/чрез упълномощено лице срещу  подпис в книгата за регистриране на издадени удостоверения за завършен клас.</w:t>
      </w:r>
    </w:p>
    <w:p w:rsidR="008806E8" w:rsidRDefault="008806E8" w:rsidP="00351DEB">
      <w:bookmarkStart w:id="0" w:name="_GoBack"/>
      <w:bookmarkEnd w:id="0"/>
    </w:p>
    <w:sectPr w:rsidR="008806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E8"/>
    <w:rsid w:val="00324685"/>
    <w:rsid w:val="00351DEB"/>
    <w:rsid w:val="0088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2019-01-23T09:24:00Z</dcterms:created>
  <dcterms:modified xsi:type="dcterms:W3CDTF">2019-01-28T12:40:00Z</dcterms:modified>
</cp:coreProperties>
</file>